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CCCCCC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06"/>
      </w:tblGrid>
      <w:tr w:rsidR="00C832F0" w:rsidRPr="004736D0" w:rsidTr="00B762E5">
        <w:trPr>
          <w:cantSplit/>
          <w:jc w:val="center"/>
        </w:trPr>
        <w:tc>
          <w:tcPr>
            <w:tcW w:w="1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832F0" w:rsidRPr="004736D0" w:rsidRDefault="00C2367F" w:rsidP="007A19C5">
            <w:pPr>
              <w:pStyle w:val="Nadpis9"/>
              <w:numPr>
                <w:ilvl w:val="0"/>
                <w:numId w:val="0"/>
              </w:numPr>
              <w:spacing w:before="120" w:after="120"/>
              <w:jc w:val="center"/>
              <w:rPr>
                <w:b/>
                <w:i w:val="0"/>
                <w:caps/>
                <w:sz w:val="24"/>
                <w:szCs w:val="24"/>
              </w:rPr>
            </w:pPr>
            <w:bookmarkStart w:id="0" w:name="_GoBack"/>
            <w:bookmarkEnd w:id="0"/>
            <w:r w:rsidRPr="00C2367F">
              <w:rPr>
                <w:b/>
                <w:i w:val="0"/>
                <w:caps/>
                <w:sz w:val="24"/>
                <w:szCs w:val="24"/>
              </w:rPr>
              <w:t>PŘÍLOHA Č.3 – HARMONOGRAM DÍLA</w:t>
            </w:r>
          </w:p>
        </w:tc>
      </w:tr>
    </w:tbl>
    <w:p w:rsidR="00C832F0" w:rsidRPr="00F62920" w:rsidRDefault="00C832F0" w:rsidP="00F62920">
      <w:pPr>
        <w:tabs>
          <w:tab w:val="left" w:pos="8460"/>
        </w:tabs>
        <w:ind w:right="-213"/>
        <w:rPr>
          <w:sz w:val="22"/>
          <w:szCs w:val="22"/>
        </w:rPr>
      </w:pPr>
    </w:p>
    <w:p w:rsidR="00F62920" w:rsidRDefault="00C2367F" w:rsidP="00900673">
      <w:r>
        <w:t xml:space="preserve">Vypracuje uchazeč ve formátu </w:t>
      </w:r>
      <w:r w:rsidR="00C9677E">
        <w:t>úsečkového</w:t>
      </w:r>
      <w:r>
        <w:t xml:space="preserve"> diagramu. Uchazeč musí respektovat následující milníky projektu.</w:t>
      </w:r>
    </w:p>
    <w:p w:rsidR="009600B9" w:rsidRDefault="009600B9" w:rsidP="00900673"/>
    <w:p w:rsidR="009600B9" w:rsidRDefault="009600B9" w:rsidP="00900673">
      <w:r>
        <w:t>Součástí přílohy č.3 bude i vyplněny harmonogram plateb, který bude v souladu s návrhem a obsahem milníku tohoto návrhu a bude respektovat uchazečem navržený harmonogram realizace</w:t>
      </w:r>
      <w:r w:rsidR="00213B31">
        <w:t xml:space="preserve"> a bude vyplněný datum uskutečnitelného zdanitelného plnění milníku</w:t>
      </w:r>
      <w:r>
        <w:t>.</w:t>
      </w:r>
    </w:p>
    <w:p w:rsidR="00C2367F" w:rsidRDefault="00C2367F" w:rsidP="00900673"/>
    <w:p w:rsidR="00213B31" w:rsidRDefault="00213B31" w:rsidP="00C2367F">
      <w:pPr>
        <w:rPr>
          <w:b/>
        </w:rPr>
      </w:pPr>
      <w:r>
        <w:t>Předání dokumentace pro stavební profesi, dispozice</w:t>
      </w:r>
      <w:r>
        <w:tab/>
        <w:t xml:space="preserve"> - </w:t>
      </w:r>
      <w:r>
        <w:tab/>
      </w:r>
      <w:r>
        <w:tab/>
        <w:t xml:space="preserve">    do   </w:t>
      </w:r>
      <w:r w:rsidRPr="00213B31">
        <w:rPr>
          <w:b/>
        </w:rPr>
        <w:t>15.</w:t>
      </w:r>
      <w:r w:rsidR="00303BEF">
        <w:rPr>
          <w:b/>
        </w:rPr>
        <w:t>10</w:t>
      </w:r>
      <w:r w:rsidRPr="00213B31">
        <w:rPr>
          <w:b/>
        </w:rPr>
        <w:t>.2018</w:t>
      </w:r>
    </w:p>
    <w:p w:rsidR="00213B31" w:rsidRDefault="00213B31" w:rsidP="00C2367F">
      <w:pPr>
        <w:rPr>
          <w:b/>
        </w:rPr>
      </w:pPr>
      <w:r>
        <w:t>Předání projektové dokumentace liniové stavby – ke schválení</w:t>
      </w:r>
      <w:r>
        <w:tab/>
        <w:t xml:space="preserve">    do   </w:t>
      </w:r>
      <w:r>
        <w:rPr>
          <w:b/>
        </w:rPr>
        <w:t>15</w:t>
      </w:r>
      <w:r w:rsidRPr="00213B31">
        <w:rPr>
          <w:b/>
        </w:rPr>
        <w:t>.</w:t>
      </w:r>
      <w:r w:rsidR="00303BEF">
        <w:rPr>
          <w:b/>
        </w:rPr>
        <w:t>10</w:t>
      </w:r>
      <w:r w:rsidRPr="00213B31">
        <w:rPr>
          <w:b/>
        </w:rPr>
        <w:t>.2018</w:t>
      </w:r>
    </w:p>
    <w:p w:rsidR="00213B31" w:rsidRDefault="00213B31" w:rsidP="00C2367F">
      <w:r>
        <w:t xml:space="preserve">Předání rozpracované verze projektové dokumentace – PID, PFD, SLD do </w:t>
      </w:r>
      <w:r w:rsidRPr="00213B31">
        <w:rPr>
          <w:b/>
        </w:rPr>
        <w:t>30.</w:t>
      </w:r>
      <w:r w:rsidR="00303BEF">
        <w:rPr>
          <w:b/>
        </w:rPr>
        <w:t>10</w:t>
      </w:r>
      <w:r w:rsidRPr="00213B31">
        <w:rPr>
          <w:b/>
        </w:rPr>
        <w:t>.2018</w:t>
      </w:r>
    </w:p>
    <w:p w:rsidR="00C2367F" w:rsidRDefault="00C2367F" w:rsidP="00C2367F">
      <w:r>
        <w:t xml:space="preserve">Předání schválené dokumentace pro provádění stavby a technologie do: </w:t>
      </w:r>
      <w:r w:rsidR="00213B31" w:rsidRPr="00213B31">
        <w:rPr>
          <w:b/>
        </w:rPr>
        <w:t>15</w:t>
      </w:r>
      <w:r w:rsidRPr="00213B31">
        <w:rPr>
          <w:b/>
        </w:rPr>
        <w:t>.</w:t>
      </w:r>
      <w:r w:rsidR="00213B31" w:rsidRPr="00213B31">
        <w:rPr>
          <w:b/>
        </w:rPr>
        <w:t>1</w:t>
      </w:r>
      <w:r w:rsidR="00303BEF">
        <w:rPr>
          <w:b/>
        </w:rPr>
        <w:t>1</w:t>
      </w:r>
      <w:r w:rsidRPr="006D61B8">
        <w:rPr>
          <w:b/>
        </w:rPr>
        <w:t>.2018</w:t>
      </w:r>
    </w:p>
    <w:p w:rsidR="00C2367F" w:rsidRDefault="00C2367F" w:rsidP="00C2367F">
      <w:r>
        <w:t xml:space="preserve">Dokončení stavební připravenosti objetu 210 do </w:t>
      </w:r>
      <w:r>
        <w:tab/>
      </w:r>
      <w:r>
        <w:tab/>
      </w:r>
      <w:r>
        <w:tab/>
      </w:r>
      <w:r>
        <w:tab/>
      </w:r>
      <w:r w:rsidR="00213B31" w:rsidRPr="00213B31">
        <w:rPr>
          <w:b/>
        </w:rPr>
        <w:t>20</w:t>
      </w:r>
      <w:r w:rsidRPr="006D61B8">
        <w:rPr>
          <w:b/>
        </w:rPr>
        <w:t>.</w:t>
      </w:r>
      <w:r w:rsidR="00213B31">
        <w:rPr>
          <w:b/>
        </w:rPr>
        <w:t>11</w:t>
      </w:r>
      <w:r w:rsidRPr="006D61B8">
        <w:rPr>
          <w:b/>
        </w:rPr>
        <w:t>.2018</w:t>
      </w:r>
    </w:p>
    <w:p w:rsidR="00C2367F" w:rsidRDefault="00C2367F" w:rsidP="00C2367F">
      <w:r>
        <w:t>Dokončení liniové stavby a uložení rozvodů do</w:t>
      </w:r>
      <w:r>
        <w:tab/>
      </w:r>
      <w:r>
        <w:tab/>
      </w:r>
      <w:r>
        <w:tab/>
      </w:r>
      <w:r>
        <w:tab/>
      </w:r>
      <w:r>
        <w:tab/>
      </w:r>
      <w:r w:rsidR="00213B31" w:rsidRPr="00213B31">
        <w:rPr>
          <w:b/>
        </w:rPr>
        <w:t>3</w:t>
      </w:r>
      <w:r w:rsidR="00213B31">
        <w:rPr>
          <w:b/>
        </w:rPr>
        <w:t>0</w:t>
      </w:r>
      <w:r w:rsidRPr="006D61B8">
        <w:rPr>
          <w:b/>
        </w:rPr>
        <w:t>.</w:t>
      </w:r>
      <w:r w:rsidR="006D61B8" w:rsidRPr="006D61B8">
        <w:rPr>
          <w:b/>
        </w:rPr>
        <w:t>1</w:t>
      </w:r>
      <w:r w:rsidR="00213B31">
        <w:rPr>
          <w:b/>
        </w:rPr>
        <w:t>1</w:t>
      </w:r>
      <w:r w:rsidRPr="006D61B8">
        <w:rPr>
          <w:b/>
        </w:rPr>
        <w:t>.201</w:t>
      </w:r>
      <w:r w:rsidR="00213B31">
        <w:rPr>
          <w:b/>
        </w:rPr>
        <w:t>8</w:t>
      </w:r>
    </w:p>
    <w:p w:rsidR="00213B31" w:rsidRDefault="00C2367F" w:rsidP="006D61B8">
      <w:pPr>
        <w:jc w:val="left"/>
      </w:pPr>
      <w:r>
        <w:t>Dokončení liniové stavby a uložení rozvodů v pozemcích orná půda</w:t>
      </w:r>
      <w:r>
        <w:tab/>
      </w:r>
      <w:r w:rsidR="00303BEF" w:rsidRPr="00303BEF">
        <w:rPr>
          <w:b/>
        </w:rPr>
        <w:t>15</w:t>
      </w:r>
      <w:r w:rsidRPr="006D61B8">
        <w:rPr>
          <w:b/>
        </w:rPr>
        <w:t>.</w:t>
      </w:r>
      <w:r w:rsidR="00213B31">
        <w:rPr>
          <w:b/>
        </w:rPr>
        <w:t>1</w:t>
      </w:r>
      <w:r w:rsidR="00303BEF">
        <w:rPr>
          <w:b/>
        </w:rPr>
        <w:t>2</w:t>
      </w:r>
      <w:r w:rsidRPr="006D61B8">
        <w:rPr>
          <w:b/>
        </w:rPr>
        <w:t>.2018</w:t>
      </w:r>
      <w:r w:rsidR="006D61B8">
        <w:t xml:space="preserve"> </w:t>
      </w:r>
    </w:p>
    <w:p w:rsidR="00C2367F" w:rsidRDefault="00213B31" w:rsidP="006D61B8">
      <w:pPr>
        <w:jc w:val="left"/>
      </w:pPr>
      <w:r>
        <w:t>Uvedení do provozu rozvodů VN</w:t>
      </w:r>
      <w:r>
        <w:tab/>
        <w:t xml:space="preserve">do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13B31">
        <w:rPr>
          <w:b/>
        </w:rPr>
        <w:t>15.12.2018</w:t>
      </w:r>
      <w:r>
        <w:tab/>
      </w:r>
      <w:r w:rsidR="006D61B8">
        <w:br/>
        <w:t xml:space="preserve">Odstávka pro </w:t>
      </w:r>
      <w:r w:rsidR="00C2367F">
        <w:t>pr</w:t>
      </w:r>
      <w:r w:rsidR="006D61B8">
        <w:t>á</w:t>
      </w:r>
      <w:r w:rsidR="00C2367F">
        <w:t>c</w:t>
      </w:r>
      <w:r w:rsidR="006D61B8">
        <w:t>e</w:t>
      </w:r>
      <w:r w:rsidR="00C2367F">
        <w:t xml:space="preserve"> v objektu TIPA </w:t>
      </w:r>
      <w:r w:rsidR="006D61B8">
        <w:tab/>
      </w:r>
      <w:r w:rsidR="006D61B8">
        <w:tab/>
      </w:r>
      <w:r w:rsidR="006D61B8">
        <w:tab/>
      </w:r>
      <w:r w:rsidR="006D61B8">
        <w:tab/>
      </w:r>
      <w:r w:rsidR="00C2367F" w:rsidRPr="006D61B8">
        <w:rPr>
          <w:b/>
        </w:rPr>
        <w:t>5.12.2018 do 31.12.2018</w:t>
      </w:r>
    </w:p>
    <w:p w:rsidR="00C2367F" w:rsidRPr="006D61B8" w:rsidRDefault="006D61B8" w:rsidP="006D61B8">
      <w:pPr>
        <w:jc w:val="left"/>
        <w:rPr>
          <w:b/>
        </w:rPr>
      </w:pPr>
      <w:r>
        <w:t>Odstávka pro práce</w:t>
      </w:r>
      <w:r w:rsidR="00C2367F">
        <w:t xml:space="preserve"> v objektu NOVATECH </w:t>
      </w:r>
      <w:r>
        <w:tab/>
      </w:r>
      <w:r>
        <w:tab/>
      </w:r>
      <w:r>
        <w:tab/>
      </w:r>
      <w:r w:rsidR="00C2367F" w:rsidRPr="006D61B8">
        <w:rPr>
          <w:b/>
        </w:rPr>
        <w:t>1.12.2018 do 31.12.2018</w:t>
      </w:r>
    </w:p>
    <w:p w:rsidR="00C2367F" w:rsidRDefault="00C2367F" w:rsidP="00C2367F">
      <w:r>
        <w:t xml:space="preserve">Dokončení odstávkových prací v objektu IE od </w:t>
      </w:r>
      <w:r w:rsidR="006D61B8">
        <w:tab/>
      </w:r>
      <w:r w:rsidR="006D61B8">
        <w:tab/>
      </w:r>
      <w:r w:rsidR="009600B9" w:rsidRPr="006D61B8">
        <w:rPr>
          <w:b/>
        </w:rPr>
        <w:t>1</w:t>
      </w:r>
      <w:r w:rsidRPr="006D61B8">
        <w:rPr>
          <w:b/>
        </w:rPr>
        <w:t>.</w:t>
      </w:r>
      <w:r w:rsidR="009600B9" w:rsidRPr="006D61B8">
        <w:rPr>
          <w:b/>
        </w:rPr>
        <w:t>12</w:t>
      </w:r>
      <w:r w:rsidRPr="006D61B8">
        <w:rPr>
          <w:b/>
        </w:rPr>
        <w:t>.2018 do 30.</w:t>
      </w:r>
      <w:r w:rsidR="009600B9" w:rsidRPr="006D61B8">
        <w:rPr>
          <w:b/>
        </w:rPr>
        <w:t>12</w:t>
      </w:r>
      <w:r w:rsidRPr="006D61B8">
        <w:rPr>
          <w:b/>
        </w:rPr>
        <w:t>.2018</w:t>
      </w:r>
    </w:p>
    <w:p w:rsidR="00E21490" w:rsidRDefault="00E21490" w:rsidP="00C2367F">
      <w:r>
        <w:t>Dokončení PS Skleník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D61B8">
        <w:rPr>
          <w:b/>
        </w:rPr>
        <w:t xml:space="preserve">do </w:t>
      </w:r>
      <w:r w:rsidR="006D61B8" w:rsidRPr="006D61B8">
        <w:rPr>
          <w:b/>
        </w:rPr>
        <w:t>30</w:t>
      </w:r>
      <w:r w:rsidRPr="006D61B8">
        <w:rPr>
          <w:b/>
        </w:rPr>
        <w:t>.</w:t>
      </w:r>
      <w:r w:rsidR="00213B31">
        <w:rPr>
          <w:b/>
        </w:rPr>
        <w:t>11</w:t>
      </w:r>
      <w:r w:rsidRPr="006D61B8">
        <w:rPr>
          <w:b/>
        </w:rPr>
        <w:t>.2018</w:t>
      </w:r>
    </w:p>
    <w:p w:rsidR="00C2367F" w:rsidRDefault="00C2367F" w:rsidP="00C2367F">
      <w:pPr>
        <w:rPr>
          <w:i/>
          <w:sz w:val="20"/>
        </w:rPr>
      </w:pPr>
      <w:r>
        <w:t xml:space="preserve">Termín prvního paralelního připojení výrobny k DS do </w:t>
      </w:r>
      <w:r w:rsidR="006D61B8">
        <w:tab/>
      </w:r>
      <w:r w:rsidRPr="006D61B8">
        <w:rPr>
          <w:b/>
        </w:rPr>
        <w:t>31.12.2018</w:t>
      </w:r>
      <w:r w:rsidR="006D61B8" w:rsidRPr="006D61B8">
        <w:rPr>
          <w:b/>
        </w:rPr>
        <w:t xml:space="preserve"> </w:t>
      </w:r>
      <w:r w:rsidR="006D61B8">
        <w:br/>
      </w:r>
      <w:r w:rsidR="006D61B8" w:rsidRPr="006D61B8">
        <w:rPr>
          <w:i/>
          <w:sz w:val="20"/>
        </w:rPr>
        <w:t>( výroba alespoň z jedné KGJ</w:t>
      </w:r>
      <w:r w:rsidR="00213B31">
        <w:rPr>
          <w:i/>
          <w:sz w:val="20"/>
        </w:rPr>
        <w:t xml:space="preserve"> nebo KGJ </w:t>
      </w:r>
      <w:proofErr w:type="gramStart"/>
      <w:r w:rsidR="00213B31">
        <w:rPr>
          <w:i/>
          <w:sz w:val="20"/>
        </w:rPr>
        <w:t>skleník</w:t>
      </w:r>
      <w:r w:rsidR="006D61B8" w:rsidRPr="006D61B8">
        <w:rPr>
          <w:i/>
          <w:sz w:val="20"/>
        </w:rPr>
        <w:t xml:space="preserve"> )</w:t>
      </w:r>
      <w:proofErr w:type="gramEnd"/>
    </w:p>
    <w:p w:rsidR="00213B31" w:rsidRDefault="00213B31" w:rsidP="00C2367F">
      <w:r>
        <w:t>Ukončení montáží na objektu ZDROJ do</w:t>
      </w:r>
      <w:r>
        <w:tab/>
      </w:r>
      <w:r>
        <w:tab/>
      </w:r>
      <w:r>
        <w:tab/>
      </w:r>
      <w:r w:rsidRPr="00213B31">
        <w:rPr>
          <w:b/>
        </w:rPr>
        <w:t>1.3.201</w:t>
      </w:r>
      <w:r w:rsidR="00303BEF">
        <w:rPr>
          <w:b/>
        </w:rPr>
        <w:t>9</w:t>
      </w:r>
    </w:p>
    <w:p w:rsidR="00E21490" w:rsidRDefault="00E21490" w:rsidP="00C2367F">
      <w:r>
        <w:t>Zahájení dodávek ve zkušebním provozu v rozmezí</w:t>
      </w:r>
      <w:r>
        <w:tab/>
      </w:r>
      <w:r>
        <w:tab/>
      </w:r>
      <w:r w:rsidR="006D61B8" w:rsidRPr="006D61B8">
        <w:rPr>
          <w:b/>
        </w:rPr>
        <w:t>1.</w:t>
      </w:r>
      <w:r w:rsidR="00213B31">
        <w:rPr>
          <w:b/>
        </w:rPr>
        <w:t>4</w:t>
      </w:r>
      <w:r w:rsidR="006D61B8" w:rsidRPr="006D61B8">
        <w:rPr>
          <w:b/>
        </w:rPr>
        <w:t>.201</w:t>
      </w:r>
      <w:r w:rsidR="00303BEF">
        <w:rPr>
          <w:b/>
        </w:rPr>
        <w:t>9</w:t>
      </w:r>
      <w:r w:rsidR="006D61B8" w:rsidRPr="006D61B8">
        <w:rPr>
          <w:b/>
        </w:rPr>
        <w:t xml:space="preserve"> - </w:t>
      </w:r>
      <w:r w:rsidRPr="006D61B8">
        <w:rPr>
          <w:b/>
        </w:rPr>
        <w:t>30.</w:t>
      </w:r>
      <w:r w:rsidR="00213B31">
        <w:rPr>
          <w:b/>
        </w:rPr>
        <w:t>4</w:t>
      </w:r>
      <w:r w:rsidRPr="006D61B8">
        <w:rPr>
          <w:b/>
        </w:rPr>
        <w:t>.201</w:t>
      </w:r>
      <w:r w:rsidR="009600B9" w:rsidRPr="006D61B8">
        <w:rPr>
          <w:b/>
        </w:rPr>
        <w:t>9</w:t>
      </w:r>
    </w:p>
    <w:p w:rsidR="00C2367F" w:rsidRDefault="00C2367F" w:rsidP="00C2367F">
      <w:r>
        <w:t>Ukončení KV do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D61B8">
        <w:rPr>
          <w:b/>
        </w:rPr>
        <w:t>do 30.</w:t>
      </w:r>
      <w:r w:rsidR="00213B31">
        <w:rPr>
          <w:b/>
        </w:rPr>
        <w:t>5</w:t>
      </w:r>
      <w:r w:rsidRPr="006D61B8">
        <w:rPr>
          <w:b/>
        </w:rPr>
        <w:t>.2019</w:t>
      </w:r>
    </w:p>
    <w:p w:rsidR="00C2367F" w:rsidRDefault="00C2367F" w:rsidP="00C2367F">
      <w:pPr>
        <w:rPr>
          <w:b/>
        </w:rPr>
      </w:pPr>
      <w:r>
        <w:t xml:space="preserve">Zahájení zkušebního provozu od </w:t>
      </w:r>
      <w:r w:rsidR="006D61B8">
        <w:tab/>
      </w:r>
      <w:r w:rsidR="006D61B8">
        <w:tab/>
      </w:r>
      <w:r w:rsidR="006D61B8">
        <w:tab/>
      </w:r>
      <w:r w:rsidR="006D61B8">
        <w:tab/>
      </w:r>
      <w:r w:rsidR="009600B9" w:rsidRPr="006D61B8">
        <w:rPr>
          <w:b/>
        </w:rPr>
        <w:t>1</w:t>
      </w:r>
      <w:r w:rsidRPr="006D61B8">
        <w:rPr>
          <w:b/>
        </w:rPr>
        <w:t>.</w:t>
      </w:r>
      <w:r w:rsidR="00213B31">
        <w:rPr>
          <w:b/>
        </w:rPr>
        <w:t>6</w:t>
      </w:r>
      <w:r w:rsidRPr="006D61B8">
        <w:rPr>
          <w:b/>
        </w:rPr>
        <w:t>.2019 do 30.</w:t>
      </w:r>
      <w:r w:rsidR="00213B31">
        <w:rPr>
          <w:b/>
        </w:rPr>
        <w:t>6</w:t>
      </w:r>
      <w:r w:rsidRPr="006D61B8">
        <w:rPr>
          <w:b/>
        </w:rPr>
        <w:t>.2019</w:t>
      </w:r>
    </w:p>
    <w:p w:rsidR="00213B31" w:rsidRDefault="00213B31" w:rsidP="00C2367F">
      <w:pPr>
        <w:rPr>
          <w:b/>
        </w:rPr>
      </w:pPr>
      <w:r>
        <w:rPr>
          <w:b/>
        </w:rPr>
        <w:t xml:space="preserve">Termín předání Díla nejpozději do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30.7.2019</w:t>
      </w:r>
    </w:p>
    <w:p w:rsidR="006D61B8" w:rsidRDefault="006D61B8" w:rsidP="00C2367F"/>
    <w:p w:rsidR="005B3D46" w:rsidRDefault="005B3D46" w:rsidP="00C2367F"/>
    <w:p w:rsidR="005B3D46" w:rsidRDefault="005B3D46">
      <w:pPr>
        <w:jc w:val="left"/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CCCCCC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06"/>
      </w:tblGrid>
      <w:tr w:rsidR="005B3D46" w:rsidRPr="004736D0" w:rsidTr="00DF6F2C">
        <w:trPr>
          <w:cantSplit/>
          <w:jc w:val="center"/>
        </w:trPr>
        <w:tc>
          <w:tcPr>
            <w:tcW w:w="1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5B3D46" w:rsidRPr="004736D0" w:rsidRDefault="005B3D46" w:rsidP="005B3D46">
            <w:pPr>
              <w:pStyle w:val="Nadpis9"/>
              <w:numPr>
                <w:ilvl w:val="0"/>
                <w:numId w:val="0"/>
              </w:numPr>
              <w:spacing w:before="120" w:after="120"/>
              <w:jc w:val="center"/>
              <w:rPr>
                <w:b/>
                <w:i w:val="0"/>
                <w:caps/>
                <w:sz w:val="24"/>
                <w:szCs w:val="24"/>
              </w:rPr>
            </w:pPr>
            <w:r w:rsidRPr="00C2367F">
              <w:rPr>
                <w:b/>
                <w:i w:val="0"/>
                <w:caps/>
                <w:sz w:val="24"/>
                <w:szCs w:val="24"/>
              </w:rPr>
              <w:t xml:space="preserve">PŘÍLOHA Č.3 – </w:t>
            </w:r>
            <w:r w:rsidR="009600B9">
              <w:rPr>
                <w:b/>
                <w:i w:val="0"/>
                <w:caps/>
                <w:sz w:val="24"/>
                <w:szCs w:val="24"/>
              </w:rPr>
              <w:t>HARMONOGRAM DÍLA PLATBY</w:t>
            </w:r>
          </w:p>
        </w:tc>
      </w:tr>
    </w:tbl>
    <w:p w:rsidR="005B3D46" w:rsidRPr="00F62920" w:rsidRDefault="005B3D46" w:rsidP="005B3D46">
      <w:pPr>
        <w:tabs>
          <w:tab w:val="left" w:pos="8460"/>
        </w:tabs>
        <w:ind w:right="-213"/>
        <w:rPr>
          <w:sz w:val="22"/>
          <w:szCs w:val="22"/>
        </w:rPr>
      </w:pPr>
    </w:p>
    <w:p w:rsidR="005B3D46" w:rsidRPr="00900673" w:rsidRDefault="005B3D46" w:rsidP="005B3D46">
      <w:r>
        <w:t>Uchazeč doplní dle nabídkové ceny</w:t>
      </w:r>
      <w:r w:rsidR="009600B9">
        <w:t xml:space="preserve"> do </w:t>
      </w:r>
      <w:proofErr w:type="spellStart"/>
      <w:r w:rsidR="009600B9">
        <w:t>xls</w:t>
      </w:r>
      <w:proofErr w:type="spellEnd"/>
      <w:r w:rsidR="009600B9">
        <w:t xml:space="preserve">  souboru. </w:t>
      </w:r>
    </w:p>
    <w:sectPr w:rsidR="005B3D46" w:rsidRPr="00900673" w:rsidSect="004721D4">
      <w:headerReference w:type="default" r:id="rId7"/>
      <w:footerReference w:type="default" r:id="rId8"/>
      <w:pgSz w:w="11906" w:h="16838" w:code="9"/>
      <w:pgMar w:top="1418" w:right="992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748D" w:rsidRDefault="0013748D" w:rsidP="007A19C5">
      <w:r>
        <w:separator/>
      </w:r>
    </w:p>
  </w:endnote>
  <w:endnote w:type="continuationSeparator" w:id="0">
    <w:p w:rsidR="0013748D" w:rsidRDefault="0013748D" w:rsidP="007A1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2D10" w:rsidRDefault="00072D10" w:rsidP="00A5147E">
    <w:pPr>
      <w:rPr>
        <w:sz w:val="18"/>
        <w:szCs w:val="18"/>
      </w:rPr>
    </w:pPr>
    <w:r w:rsidRPr="00140ED7">
      <w:rPr>
        <w:sz w:val="18"/>
        <w:szCs w:val="18"/>
      </w:rPr>
      <w:t>CZ.01.3.15/0.0/0.0/16_064/0011854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="004721D4">
      <w:rPr>
        <w:sz w:val="18"/>
        <w:szCs w:val="18"/>
      </w:rPr>
      <w:tab/>
    </w:r>
    <w:r>
      <w:rPr>
        <w:sz w:val="18"/>
        <w:szCs w:val="18"/>
      </w:rPr>
      <w:t>Úspory energie v SZT</w:t>
    </w:r>
  </w:p>
  <w:p w:rsidR="00072D10" w:rsidRPr="005E36B7" w:rsidRDefault="00072D10" w:rsidP="00A5147E">
    <w:pPr>
      <w:jc w:val="center"/>
      <w:rPr>
        <w:sz w:val="18"/>
        <w:szCs w:val="18"/>
      </w:rPr>
    </w:pPr>
    <w:r w:rsidRPr="005E36B7">
      <w:rPr>
        <w:sz w:val="18"/>
        <w:szCs w:val="18"/>
      </w:rPr>
      <w:fldChar w:fldCharType="begin"/>
    </w:r>
    <w:r w:rsidRPr="005E36B7">
      <w:rPr>
        <w:sz w:val="18"/>
        <w:szCs w:val="18"/>
      </w:rPr>
      <w:instrText>PAGE   \* MERGEFORMAT</w:instrText>
    </w:r>
    <w:r w:rsidRPr="005E36B7">
      <w:rPr>
        <w:sz w:val="18"/>
        <w:szCs w:val="18"/>
      </w:rPr>
      <w:fldChar w:fldCharType="separate"/>
    </w:r>
    <w:r w:rsidR="00A5147E">
      <w:rPr>
        <w:noProof/>
        <w:sz w:val="18"/>
        <w:szCs w:val="18"/>
      </w:rPr>
      <w:t>1</w:t>
    </w:r>
    <w:r w:rsidRPr="005E36B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748D" w:rsidRDefault="0013748D" w:rsidP="007A19C5">
      <w:r>
        <w:separator/>
      </w:r>
    </w:p>
  </w:footnote>
  <w:footnote w:type="continuationSeparator" w:id="0">
    <w:p w:rsidR="0013748D" w:rsidRDefault="0013748D" w:rsidP="007A1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368" w:type="dxa"/>
      <w:tblInd w:w="212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6291"/>
      <w:gridCol w:w="3077"/>
    </w:tblGrid>
    <w:tr w:rsidR="00072D10" w:rsidRPr="008F613C" w:rsidTr="00072D10">
      <w:trPr>
        <w:trHeight w:val="1074"/>
      </w:trPr>
      <w:tc>
        <w:tcPr>
          <w:tcW w:w="6291" w:type="dxa"/>
        </w:tcPr>
        <w:p w:rsidR="00072D10" w:rsidRDefault="00072D10" w:rsidP="00124544">
          <w:pPr>
            <w:pStyle w:val="Zhlav"/>
            <w:rPr>
              <w:b/>
              <w:sz w:val="22"/>
              <w:szCs w:val="22"/>
              <w:lang w:val="en-US" w:eastAsia="en-US"/>
            </w:rPr>
          </w:pPr>
          <w:r>
            <w:rPr>
              <w:noProof/>
            </w:rPr>
            <w:drawing>
              <wp:inline distT="0" distB="0" distL="0" distR="0" wp14:anchorId="2DF212A0" wp14:editId="3AC146A9">
                <wp:extent cx="2628900" cy="819150"/>
                <wp:effectExtent l="0" t="0" r="0" b="0"/>
                <wp:docPr id="3" name="Obráze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7" w:type="dxa"/>
          <w:vAlign w:val="center"/>
          <w:hideMark/>
        </w:tcPr>
        <w:p w:rsidR="00072D10" w:rsidRPr="009613A5" w:rsidRDefault="00072D10" w:rsidP="00124544">
          <w:pPr>
            <w:pStyle w:val="Zhlav"/>
            <w:jc w:val="right"/>
            <w:rPr>
              <w:rFonts w:ascii="Times New Roman" w:hAnsi="Times New Roman"/>
              <w:sz w:val="20"/>
              <w:lang w:val="pl-PL" w:eastAsia="en-US"/>
            </w:rPr>
          </w:pPr>
          <w:r w:rsidRPr="00DC56FE">
            <w:rPr>
              <w:noProof/>
            </w:rPr>
            <w:drawing>
              <wp:inline distT="0" distB="0" distL="0" distR="0" wp14:anchorId="23C0A6A0" wp14:editId="30C50AD0">
                <wp:extent cx="1231265" cy="305272"/>
                <wp:effectExtent l="0" t="0" r="6985" b="0"/>
                <wp:docPr id="6" name="Obráze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9788" cy="3123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4418" w:rsidRDefault="0012441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302C1B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69D0076"/>
    <w:multiLevelType w:val="hybridMultilevel"/>
    <w:tmpl w:val="BEEE434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6700C0"/>
    <w:multiLevelType w:val="singleLevel"/>
    <w:tmpl w:val="16AC06A8"/>
    <w:lvl w:ilvl="0">
      <w:start w:val="1"/>
      <w:numFmt w:val="none"/>
      <w:lvlText w:val="o"/>
      <w:legacy w:legacy="1" w:legacySpace="120" w:legacyIndent="360"/>
      <w:lvlJc w:val="left"/>
      <w:pPr>
        <w:ind w:left="1440" w:hanging="360"/>
      </w:pPr>
      <w:rPr>
        <w:rFonts w:ascii="Courier New" w:hAnsi="Courier New" w:cs="Courier New" w:hint="default"/>
        <w:b/>
        <w:sz w:val="28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4EA3"/>
    <w:rsid w:val="00003C41"/>
    <w:rsid w:val="00020E49"/>
    <w:rsid w:val="00023348"/>
    <w:rsid w:val="00023C43"/>
    <w:rsid w:val="00040BEF"/>
    <w:rsid w:val="000603C5"/>
    <w:rsid w:val="00072D10"/>
    <w:rsid w:val="000A0C4E"/>
    <w:rsid w:val="000C4E57"/>
    <w:rsid w:val="001168AA"/>
    <w:rsid w:val="00124418"/>
    <w:rsid w:val="00126FFF"/>
    <w:rsid w:val="0013748D"/>
    <w:rsid w:val="00164A43"/>
    <w:rsid w:val="00213B31"/>
    <w:rsid w:val="00222923"/>
    <w:rsid w:val="0023119D"/>
    <w:rsid w:val="002411C0"/>
    <w:rsid w:val="00270A32"/>
    <w:rsid w:val="00273788"/>
    <w:rsid w:val="002F58A0"/>
    <w:rsid w:val="00303BEF"/>
    <w:rsid w:val="00305D6F"/>
    <w:rsid w:val="0032039D"/>
    <w:rsid w:val="003614F2"/>
    <w:rsid w:val="00370AC0"/>
    <w:rsid w:val="003F3E2F"/>
    <w:rsid w:val="004721D4"/>
    <w:rsid w:val="00472722"/>
    <w:rsid w:val="00484F2F"/>
    <w:rsid w:val="004A2F39"/>
    <w:rsid w:val="00536454"/>
    <w:rsid w:val="005522FF"/>
    <w:rsid w:val="00585B08"/>
    <w:rsid w:val="005B3D46"/>
    <w:rsid w:val="005F3024"/>
    <w:rsid w:val="0064431B"/>
    <w:rsid w:val="006A76E9"/>
    <w:rsid w:val="006D61B8"/>
    <w:rsid w:val="006F1E2B"/>
    <w:rsid w:val="006F3D7A"/>
    <w:rsid w:val="00705D08"/>
    <w:rsid w:val="007066D2"/>
    <w:rsid w:val="00755591"/>
    <w:rsid w:val="00783D6E"/>
    <w:rsid w:val="007A07E4"/>
    <w:rsid w:val="007A19C5"/>
    <w:rsid w:val="007B1E1F"/>
    <w:rsid w:val="007D005D"/>
    <w:rsid w:val="007F2F62"/>
    <w:rsid w:val="00900673"/>
    <w:rsid w:val="009070AF"/>
    <w:rsid w:val="00934218"/>
    <w:rsid w:val="00950825"/>
    <w:rsid w:val="009541E9"/>
    <w:rsid w:val="009600B9"/>
    <w:rsid w:val="00980D43"/>
    <w:rsid w:val="00A3676C"/>
    <w:rsid w:val="00A462C5"/>
    <w:rsid w:val="00A5147E"/>
    <w:rsid w:val="00A57C8F"/>
    <w:rsid w:val="00A6043E"/>
    <w:rsid w:val="00A84D70"/>
    <w:rsid w:val="00AC606E"/>
    <w:rsid w:val="00AD311B"/>
    <w:rsid w:val="00AF0E22"/>
    <w:rsid w:val="00B06921"/>
    <w:rsid w:val="00B71F09"/>
    <w:rsid w:val="00B762E5"/>
    <w:rsid w:val="00BE547A"/>
    <w:rsid w:val="00C2367F"/>
    <w:rsid w:val="00C30A12"/>
    <w:rsid w:val="00C6022B"/>
    <w:rsid w:val="00C832F0"/>
    <w:rsid w:val="00C85A63"/>
    <w:rsid w:val="00C9677E"/>
    <w:rsid w:val="00CB2A56"/>
    <w:rsid w:val="00D0361F"/>
    <w:rsid w:val="00DB3524"/>
    <w:rsid w:val="00DE543F"/>
    <w:rsid w:val="00DF7D11"/>
    <w:rsid w:val="00E10DCA"/>
    <w:rsid w:val="00E21490"/>
    <w:rsid w:val="00E71323"/>
    <w:rsid w:val="00EA4A51"/>
    <w:rsid w:val="00EB71B3"/>
    <w:rsid w:val="00EC299E"/>
    <w:rsid w:val="00EC385A"/>
    <w:rsid w:val="00EF4EA3"/>
    <w:rsid w:val="00EF6C3C"/>
    <w:rsid w:val="00F0779D"/>
    <w:rsid w:val="00F34BDB"/>
    <w:rsid w:val="00F52822"/>
    <w:rsid w:val="00F62920"/>
    <w:rsid w:val="00F9043C"/>
    <w:rsid w:val="00FA2E55"/>
    <w:rsid w:val="00FB72F2"/>
    <w:rsid w:val="00FC0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EDFD1D"/>
  <w15:docId w15:val="{8D321241-C243-4B2E-9CBD-2C463A5A0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C832F0"/>
    <w:pPr>
      <w:jc w:val="both"/>
    </w:pPr>
    <w:rPr>
      <w:rFonts w:ascii="Arial" w:hAnsi="Arial" w:cs="Arial"/>
      <w:sz w:val="24"/>
    </w:rPr>
  </w:style>
  <w:style w:type="paragraph" w:styleId="Nadpis1">
    <w:name w:val="heading 1"/>
    <w:basedOn w:val="Normln"/>
    <w:next w:val="Normln"/>
    <w:qFormat/>
    <w:rsid w:val="00305D6F"/>
    <w:pPr>
      <w:keepNext/>
      <w:keepLines/>
      <w:numPr>
        <w:numId w:val="8"/>
      </w:numPr>
      <w:spacing w:before="240" w:after="120"/>
      <w:outlineLvl w:val="0"/>
    </w:pPr>
    <w:rPr>
      <w:b/>
      <w:caps/>
      <w:u w:val="single"/>
    </w:rPr>
  </w:style>
  <w:style w:type="paragraph" w:styleId="Nadpis3">
    <w:name w:val="heading 3"/>
    <w:basedOn w:val="Normln"/>
    <w:next w:val="Normlnodsazen"/>
    <w:qFormat/>
    <w:rsid w:val="00305D6F"/>
    <w:pPr>
      <w:numPr>
        <w:ilvl w:val="2"/>
        <w:numId w:val="8"/>
      </w:numPr>
      <w:outlineLvl w:val="2"/>
    </w:pPr>
    <w:rPr>
      <w:b/>
    </w:rPr>
  </w:style>
  <w:style w:type="paragraph" w:styleId="Nadpis4">
    <w:name w:val="heading 4"/>
    <w:basedOn w:val="Normln"/>
    <w:next w:val="Normlnodsazen"/>
    <w:qFormat/>
    <w:rsid w:val="00305D6F"/>
    <w:pPr>
      <w:numPr>
        <w:ilvl w:val="3"/>
        <w:numId w:val="8"/>
      </w:numPr>
      <w:outlineLvl w:val="3"/>
    </w:pPr>
    <w:rPr>
      <w:u w:val="single"/>
    </w:rPr>
  </w:style>
  <w:style w:type="paragraph" w:styleId="Nadpis5">
    <w:name w:val="heading 5"/>
    <w:basedOn w:val="Normln"/>
    <w:next w:val="Normlnodsazen"/>
    <w:qFormat/>
    <w:rsid w:val="00305D6F"/>
    <w:pPr>
      <w:numPr>
        <w:ilvl w:val="4"/>
        <w:numId w:val="8"/>
      </w:numPr>
      <w:outlineLvl w:val="4"/>
    </w:pPr>
    <w:rPr>
      <w:b/>
      <w:bCs/>
      <w:sz w:val="20"/>
    </w:rPr>
  </w:style>
  <w:style w:type="paragraph" w:styleId="Nadpis6">
    <w:name w:val="heading 6"/>
    <w:basedOn w:val="Normln"/>
    <w:next w:val="Normlnodsazen"/>
    <w:qFormat/>
    <w:rsid w:val="00305D6F"/>
    <w:pPr>
      <w:numPr>
        <w:ilvl w:val="5"/>
        <w:numId w:val="8"/>
      </w:numPr>
      <w:outlineLvl w:val="5"/>
    </w:pPr>
    <w:rPr>
      <w:sz w:val="20"/>
      <w:u w:val="single"/>
    </w:rPr>
  </w:style>
  <w:style w:type="paragraph" w:styleId="Nadpis7">
    <w:name w:val="heading 7"/>
    <w:basedOn w:val="Normln"/>
    <w:next w:val="Normlnodsazen"/>
    <w:qFormat/>
    <w:rsid w:val="00305D6F"/>
    <w:pPr>
      <w:numPr>
        <w:ilvl w:val="6"/>
        <w:numId w:val="8"/>
      </w:numPr>
      <w:outlineLvl w:val="6"/>
    </w:pPr>
    <w:rPr>
      <w:i/>
      <w:iCs/>
      <w:sz w:val="20"/>
    </w:rPr>
  </w:style>
  <w:style w:type="paragraph" w:styleId="Nadpis8">
    <w:name w:val="heading 8"/>
    <w:basedOn w:val="Normln"/>
    <w:next w:val="Normlnodsazen"/>
    <w:qFormat/>
    <w:rsid w:val="00305D6F"/>
    <w:pPr>
      <w:numPr>
        <w:ilvl w:val="7"/>
        <w:numId w:val="8"/>
      </w:numPr>
      <w:outlineLvl w:val="7"/>
    </w:pPr>
    <w:rPr>
      <w:i/>
      <w:iCs/>
      <w:sz w:val="20"/>
    </w:rPr>
  </w:style>
  <w:style w:type="paragraph" w:styleId="Nadpis9">
    <w:name w:val="heading 9"/>
    <w:basedOn w:val="Normln"/>
    <w:next w:val="Normlnodsazen"/>
    <w:qFormat/>
    <w:rsid w:val="00305D6F"/>
    <w:pPr>
      <w:numPr>
        <w:ilvl w:val="8"/>
        <w:numId w:val="8"/>
      </w:numPr>
      <w:outlineLvl w:val="8"/>
    </w:pPr>
    <w:rPr>
      <w:i/>
      <w:iCs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Normln"/>
    <w:rsid w:val="00305D6F"/>
    <w:pPr>
      <w:keepLines/>
      <w:pageBreakBefore/>
      <w:tabs>
        <w:tab w:val="left" w:pos="1134"/>
        <w:tab w:val="left" w:pos="1701"/>
        <w:tab w:val="left" w:pos="2268"/>
      </w:tabs>
      <w:spacing w:before="120"/>
      <w:jc w:val="center"/>
    </w:pPr>
    <w:rPr>
      <w:b/>
      <w:smallCaps/>
      <w:noProof/>
      <w:sz w:val="32"/>
    </w:rPr>
  </w:style>
  <w:style w:type="paragraph" w:customStyle="1" w:styleId="Nadp11">
    <w:name w:val="Nadp1.1*"/>
    <w:basedOn w:val="Normln"/>
    <w:rsid w:val="00305D6F"/>
    <w:pPr>
      <w:spacing w:before="240" w:after="120"/>
      <w:ind w:left="680" w:hanging="680"/>
    </w:pPr>
    <w:rPr>
      <w:b/>
      <w:caps/>
      <w:u w:val="single"/>
    </w:rPr>
  </w:style>
  <w:style w:type="paragraph" w:styleId="Normlnodsazen">
    <w:name w:val="Normal Indent"/>
    <w:basedOn w:val="Normln"/>
    <w:rsid w:val="00305D6F"/>
    <w:pPr>
      <w:ind w:left="708"/>
    </w:pPr>
  </w:style>
  <w:style w:type="paragraph" w:customStyle="1" w:styleId="nadpisyvp">
    <w:name w:val="nadpisyvp"/>
    <w:basedOn w:val="Normln"/>
    <w:rsid w:val="00305D6F"/>
    <w:pPr>
      <w:spacing w:before="240" w:after="120" w:line="360" w:lineRule="atLeast"/>
      <w:ind w:left="680"/>
    </w:pPr>
    <w:rPr>
      <w:b/>
      <w:caps/>
      <w:u w:val="single"/>
    </w:rPr>
  </w:style>
  <w:style w:type="paragraph" w:customStyle="1" w:styleId="Nodtr">
    <w:name w:val="Nodtr"/>
    <w:basedOn w:val="Normln"/>
    <w:rsid w:val="00305D6F"/>
    <w:pPr>
      <w:spacing w:before="120"/>
      <w:ind w:left="397" w:hanging="397"/>
    </w:pPr>
  </w:style>
  <w:style w:type="paragraph" w:customStyle="1" w:styleId="Normal1">
    <w:name w:val="Normal 1"/>
    <w:basedOn w:val="Normln"/>
    <w:rsid w:val="00305D6F"/>
    <w:pPr>
      <w:spacing w:line="360" w:lineRule="atLeast"/>
      <w:ind w:left="1560" w:right="-6" w:hanging="709"/>
    </w:pPr>
    <w:rPr>
      <w:sz w:val="26"/>
      <w:lang w:val="en-GB"/>
    </w:rPr>
  </w:style>
  <w:style w:type="paragraph" w:customStyle="1" w:styleId="Normal2">
    <w:name w:val="Normal 2"/>
    <w:basedOn w:val="Normln"/>
    <w:rsid w:val="00305D6F"/>
    <w:pPr>
      <w:keepLines/>
      <w:tabs>
        <w:tab w:val="left" w:pos="1134"/>
        <w:tab w:val="left" w:pos="1701"/>
        <w:tab w:val="left" w:pos="2268"/>
      </w:tabs>
      <w:spacing w:before="120"/>
      <w:ind w:left="567" w:firstLine="567"/>
    </w:pPr>
    <w:rPr>
      <w:noProof/>
    </w:rPr>
  </w:style>
  <w:style w:type="paragraph" w:customStyle="1" w:styleId="Normal4">
    <w:name w:val="Normal 4"/>
    <w:basedOn w:val="Normln"/>
    <w:rsid w:val="00305D6F"/>
    <w:pPr>
      <w:spacing w:before="120"/>
      <w:ind w:left="1134" w:hanging="227"/>
    </w:pPr>
  </w:style>
  <w:style w:type="paragraph" w:customStyle="1" w:styleId="Normalbezzalom">
    <w:name w:val="Normal bez zalom"/>
    <w:basedOn w:val="Normln"/>
    <w:rsid w:val="00305D6F"/>
    <w:pPr>
      <w:spacing w:before="240" w:after="120"/>
      <w:ind w:left="680"/>
    </w:pPr>
  </w:style>
  <w:style w:type="paragraph" w:customStyle="1" w:styleId="NormalIndent2">
    <w:name w:val="Normal Indent 2"/>
    <w:basedOn w:val="Normlnodsazen"/>
    <w:rsid w:val="00305D6F"/>
    <w:pPr>
      <w:keepLines/>
      <w:tabs>
        <w:tab w:val="left" w:pos="1134"/>
        <w:tab w:val="left" w:pos="1701"/>
        <w:tab w:val="left" w:pos="2268"/>
      </w:tabs>
      <w:spacing w:before="120"/>
      <w:ind w:left="1134" w:hanging="567"/>
    </w:pPr>
    <w:rPr>
      <w:noProof/>
      <w:sz w:val="22"/>
    </w:rPr>
  </w:style>
  <w:style w:type="paragraph" w:customStyle="1" w:styleId="Normal0">
    <w:name w:val="Normal0"/>
    <w:basedOn w:val="Normln"/>
    <w:rsid w:val="00305D6F"/>
    <w:pPr>
      <w:spacing w:before="120"/>
      <w:ind w:left="680" w:hanging="680"/>
    </w:pPr>
  </w:style>
  <w:style w:type="paragraph" w:customStyle="1" w:styleId="Normal10">
    <w:name w:val="Normal1"/>
    <w:basedOn w:val="Normln"/>
    <w:rsid w:val="00305D6F"/>
    <w:pPr>
      <w:spacing w:before="120"/>
      <w:ind w:left="284"/>
    </w:pPr>
  </w:style>
  <w:style w:type="paragraph" w:customStyle="1" w:styleId="Normal1odst1">
    <w:name w:val="Normal1odst1"/>
    <w:basedOn w:val="Normal10"/>
    <w:rsid w:val="00305D6F"/>
    <w:pPr>
      <w:spacing w:before="0"/>
      <w:ind w:left="454"/>
    </w:pPr>
  </w:style>
  <w:style w:type="paragraph" w:customStyle="1" w:styleId="Normal1odst2">
    <w:name w:val="Normal1odst2"/>
    <w:basedOn w:val="Normal10"/>
    <w:rsid w:val="00305D6F"/>
    <w:pPr>
      <w:spacing w:before="0"/>
      <w:ind w:left="737"/>
    </w:pPr>
  </w:style>
  <w:style w:type="paragraph" w:customStyle="1" w:styleId="Normal20">
    <w:name w:val="Normal2"/>
    <w:basedOn w:val="Normln"/>
    <w:rsid w:val="00305D6F"/>
    <w:pPr>
      <w:spacing w:before="120"/>
      <w:ind w:left="454"/>
    </w:pPr>
  </w:style>
  <w:style w:type="paragraph" w:customStyle="1" w:styleId="Normal2odsazen">
    <w:name w:val="Normal2odsazený"/>
    <w:basedOn w:val="Normal20"/>
    <w:rsid w:val="00305D6F"/>
    <w:pPr>
      <w:spacing w:before="0"/>
      <w:ind w:left="1134" w:hanging="794"/>
    </w:pPr>
  </w:style>
  <w:style w:type="paragraph" w:customStyle="1" w:styleId="Normal2odst1">
    <w:name w:val="Normal2odst1"/>
    <w:basedOn w:val="Normal20"/>
    <w:rsid w:val="00305D6F"/>
    <w:pPr>
      <w:spacing w:before="0"/>
      <w:ind w:left="624"/>
    </w:pPr>
  </w:style>
  <w:style w:type="paragraph" w:customStyle="1" w:styleId="Normal2odst2">
    <w:name w:val="Normal2odst2"/>
    <w:basedOn w:val="Normal2odst1"/>
    <w:rsid w:val="00305D6F"/>
    <w:pPr>
      <w:ind w:left="907"/>
    </w:pPr>
  </w:style>
  <w:style w:type="paragraph" w:customStyle="1" w:styleId="Normal3">
    <w:name w:val="Normal3"/>
    <w:basedOn w:val="Normln"/>
    <w:rsid w:val="00305D6F"/>
    <w:pPr>
      <w:spacing w:before="120"/>
      <w:ind w:left="624"/>
    </w:pPr>
  </w:style>
  <w:style w:type="paragraph" w:customStyle="1" w:styleId="Normal3odsazen">
    <w:name w:val="Normal3odsazený"/>
    <w:basedOn w:val="Normln"/>
    <w:rsid w:val="00305D6F"/>
    <w:pPr>
      <w:spacing w:before="120"/>
      <w:ind w:left="1021"/>
    </w:pPr>
  </w:style>
  <w:style w:type="paragraph" w:customStyle="1" w:styleId="Normal3odst1">
    <w:name w:val="Normal3odst1"/>
    <w:basedOn w:val="Normal3"/>
    <w:rsid w:val="00305D6F"/>
    <w:pPr>
      <w:spacing w:before="0"/>
      <w:ind w:left="794"/>
    </w:pPr>
  </w:style>
  <w:style w:type="paragraph" w:customStyle="1" w:styleId="Normal3odst2">
    <w:name w:val="Normal3odst2"/>
    <w:basedOn w:val="Normal3odst1"/>
    <w:rsid w:val="00305D6F"/>
    <w:pPr>
      <w:ind w:left="1077"/>
    </w:pPr>
  </w:style>
  <w:style w:type="paragraph" w:customStyle="1" w:styleId="norml">
    <w:name w:val="norml"/>
    <w:basedOn w:val="Normln"/>
    <w:rsid w:val="00305D6F"/>
    <w:pPr>
      <w:spacing w:before="240" w:after="120" w:line="360" w:lineRule="atLeast"/>
      <w:ind w:left="680" w:right="-483"/>
    </w:pPr>
  </w:style>
  <w:style w:type="paragraph" w:styleId="Obsah1">
    <w:name w:val="toc 1"/>
    <w:basedOn w:val="Normln"/>
    <w:next w:val="Normln"/>
    <w:rsid w:val="00305D6F"/>
    <w:pPr>
      <w:tabs>
        <w:tab w:val="left" w:leader="dot" w:pos="0"/>
        <w:tab w:val="left" w:pos="680"/>
        <w:tab w:val="right" w:leader="dot" w:pos="8505"/>
      </w:tabs>
      <w:spacing w:after="120" w:line="240" w:lineRule="atLeast"/>
      <w:ind w:left="680" w:right="1701" w:hanging="680"/>
    </w:pPr>
    <w:rPr>
      <w:caps/>
    </w:rPr>
  </w:style>
  <w:style w:type="paragraph" w:styleId="Obsah2">
    <w:name w:val="toc 2"/>
    <w:basedOn w:val="Obsah1"/>
    <w:rsid w:val="00305D6F"/>
    <w:pPr>
      <w:tabs>
        <w:tab w:val="left" w:pos="0"/>
        <w:tab w:val="left" w:pos="1361"/>
        <w:tab w:val="left" w:pos="1418"/>
      </w:tabs>
      <w:ind w:left="1361"/>
    </w:pPr>
  </w:style>
  <w:style w:type="paragraph" w:styleId="Obsah3">
    <w:name w:val="toc 3"/>
    <w:basedOn w:val="Normln"/>
    <w:next w:val="Normln"/>
    <w:rsid w:val="00305D6F"/>
    <w:pPr>
      <w:tabs>
        <w:tab w:val="right" w:pos="2211"/>
        <w:tab w:val="right" w:pos="2495"/>
        <w:tab w:val="right" w:pos="2552"/>
        <w:tab w:val="right" w:pos="2608"/>
        <w:tab w:val="right" w:pos="2977"/>
        <w:tab w:val="right" w:leader="dot" w:pos="8646"/>
        <w:tab w:val="right" w:pos="9072"/>
      </w:tabs>
      <w:ind w:left="1418" w:right="851"/>
    </w:pPr>
    <w:rPr>
      <w:lang w:val="en-GB"/>
    </w:rPr>
  </w:style>
  <w:style w:type="paragraph" w:styleId="Obsah4">
    <w:name w:val="toc 4"/>
    <w:basedOn w:val="Normln"/>
    <w:next w:val="Normln"/>
    <w:rsid w:val="00305D6F"/>
    <w:pPr>
      <w:tabs>
        <w:tab w:val="left" w:leader="dot" w:pos="8646"/>
        <w:tab w:val="right" w:pos="9072"/>
      </w:tabs>
      <w:ind w:left="2126" w:right="850"/>
    </w:pPr>
  </w:style>
  <w:style w:type="paragraph" w:styleId="Obsah5">
    <w:name w:val="toc 5"/>
    <w:basedOn w:val="Normln"/>
    <w:next w:val="Normln"/>
    <w:rsid w:val="00305D6F"/>
    <w:pPr>
      <w:tabs>
        <w:tab w:val="left" w:leader="dot" w:pos="8646"/>
        <w:tab w:val="right" w:pos="9072"/>
      </w:tabs>
      <w:ind w:left="2835" w:right="850"/>
    </w:pPr>
  </w:style>
  <w:style w:type="paragraph" w:styleId="Obsah6">
    <w:name w:val="toc 6"/>
    <w:basedOn w:val="Normln"/>
    <w:next w:val="Normln"/>
    <w:rsid w:val="00305D6F"/>
    <w:pPr>
      <w:tabs>
        <w:tab w:val="left" w:leader="dot" w:pos="8646"/>
        <w:tab w:val="right" w:pos="9072"/>
      </w:tabs>
      <w:ind w:left="3544" w:right="850"/>
    </w:pPr>
  </w:style>
  <w:style w:type="paragraph" w:styleId="Obsah7">
    <w:name w:val="toc 7"/>
    <w:basedOn w:val="Normln"/>
    <w:next w:val="Normln"/>
    <w:rsid w:val="00305D6F"/>
    <w:pPr>
      <w:tabs>
        <w:tab w:val="left" w:leader="dot" w:pos="8646"/>
        <w:tab w:val="right" w:pos="9072"/>
      </w:tabs>
      <w:ind w:left="4253" w:right="850"/>
    </w:pPr>
  </w:style>
  <w:style w:type="paragraph" w:styleId="Obsah8">
    <w:name w:val="toc 8"/>
    <w:basedOn w:val="Normln"/>
    <w:next w:val="Normln"/>
    <w:rsid w:val="00305D6F"/>
    <w:pPr>
      <w:tabs>
        <w:tab w:val="left" w:leader="dot" w:pos="8646"/>
        <w:tab w:val="right" w:pos="9072"/>
      </w:tabs>
      <w:ind w:left="4961" w:right="850"/>
    </w:pPr>
  </w:style>
  <w:style w:type="paragraph" w:customStyle="1" w:styleId="obsah9">
    <w:name w:val="obsah 9"/>
    <w:basedOn w:val="Normln"/>
    <w:next w:val="Normln"/>
    <w:rsid w:val="00305D6F"/>
    <w:pPr>
      <w:tabs>
        <w:tab w:val="right" w:pos="9087"/>
      </w:tabs>
      <w:spacing w:line="360" w:lineRule="atLeast"/>
      <w:ind w:left="2240"/>
    </w:pPr>
    <w:rPr>
      <w:sz w:val="22"/>
    </w:rPr>
  </w:style>
  <w:style w:type="character" w:styleId="Odkaznakoment">
    <w:name w:val="annotation reference"/>
    <w:rsid w:val="00305D6F"/>
    <w:rPr>
      <w:sz w:val="16"/>
      <w:szCs w:val="16"/>
    </w:rPr>
  </w:style>
  <w:style w:type="character" w:styleId="Odkaznavysvtlivky">
    <w:name w:val="endnote reference"/>
    <w:semiHidden/>
    <w:rsid w:val="00305D6F"/>
    <w:rPr>
      <w:vertAlign w:val="superscript"/>
    </w:rPr>
  </w:style>
  <w:style w:type="paragraph" w:customStyle="1" w:styleId="Odrazit">
    <w:name w:val="Odrazit"/>
    <w:basedOn w:val="Normln"/>
    <w:rsid w:val="00305D6F"/>
    <w:pPr>
      <w:keepLines/>
      <w:tabs>
        <w:tab w:val="left" w:pos="680"/>
      </w:tabs>
      <w:spacing w:before="120" w:after="120"/>
      <w:ind w:left="1361" w:hanging="1361"/>
    </w:pPr>
    <w:rPr>
      <w:lang w:val="en-GB"/>
    </w:rPr>
  </w:style>
  <w:style w:type="paragraph" w:customStyle="1" w:styleId="odsazen">
    <w:name w:val="odsazení"/>
    <w:basedOn w:val="Normln"/>
    <w:rsid w:val="00305D6F"/>
    <w:pPr>
      <w:keepLines/>
      <w:spacing w:before="120" w:after="120"/>
      <w:ind w:left="680"/>
    </w:pPr>
    <w:rPr>
      <w:lang w:val="en-GB"/>
    </w:rPr>
  </w:style>
  <w:style w:type="paragraph" w:customStyle="1" w:styleId="Odsazenvelk">
    <w:name w:val="Odsazení velké"/>
    <w:basedOn w:val="Normln"/>
    <w:rsid w:val="00305D6F"/>
    <w:pPr>
      <w:tabs>
        <w:tab w:val="left" w:pos="3402"/>
      </w:tabs>
      <w:spacing w:before="120"/>
      <w:ind w:left="3402" w:hanging="3402"/>
    </w:pPr>
    <w:rPr>
      <w:lang w:val="en-GB"/>
    </w:rPr>
  </w:style>
  <w:style w:type="paragraph" w:customStyle="1" w:styleId="Odsazen2">
    <w:name w:val="Odsazení2"/>
    <w:basedOn w:val="Normln"/>
    <w:rsid w:val="00305D6F"/>
    <w:pPr>
      <w:tabs>
        <w:tab w:val="left" w:pos="709"/>
        <w:tab w:val="left" w:pos="1418"/>
      </w:tabs>
      <w:spacing w:before="120" w:after="120"/>
      <w:ind w:left="1361"/>
    </w:pPr>
    <w:rPr>
      <w:lang w:val="en-GB"/>
    </w:rPr>
  </w:style>
  <w:style w:type="paragraph" w:customStyle="1" w:styleId="Odsazen3">
    <w:name w:val="Odsazení3"/>
    <w:basedOn w:val="Odsazen2"/>
    <w:rsid w:val="00305D6F"/>
    <w:pPr>
      <w:keepLines/>
      <w:tabs>
        <w:tab w:val="clear" w:pos="709"/>
        <w:tab w:val="clear" w:pos="1418"/>
        <w:tab w:val="left" w:pos="680"/>
        <w:tab w:val="left" w:pos="1361"/>
      </w:tabs>
      <w:ind w:left="2041"/>
    </w:pPr>
  </w:style>
  <w:style w:type="paragraph" w:customStyle="1" w:styleId="odst1">
    <w:name w:val="odst 1"/>
    <w:basedOn w:val="Normln"/>
    <w:rsid w:val="00305D6F"/>
    <w:pPr>
      <w:spacing w:before="120"/>
      <w:ind w:left="680" w:hanging="680"/>
    </w:pPr>
  </w:style>
  <w:style w:type="paragraph" w:customStyle="1" w:styleId="odst2">
    <w:name w:val="odst 2"/>
    <w:basedOn w:val="odst1"/>
    <w:rsid w:val="00305D6F"/>
    <w:pPr>
      <w:ind w:left="1361"/>
    </w:pPr>
  </w:style>
  <w:style w:type="paragraph" w:customStyle="1" w:styleId="odst3">
    <w:name w:val="odst 3"/>
    <w:basedOn w:val="odst2"/>
    <w:rsid w:val="00305D6F"/>
    <w:pPr>
      <w:ind w:left="2041"/>
    </w:pPr>
  </w:style>
  <w:style w:type="paragraph" w:customStyle="1" w:styleId="odst0">
    <w:name w:val="odst0"/>
    <w:basedOn w:val="Normln"/>
    <w:next w:val="Normln"/>
    <w:rsid w:val="00305D6F"/>
    <w:pPr>
      <w:spacing w:after="120"/>
      <w:ind w:left="680"/>
    </w:pPr>
    <w:rPr>
      <w:lang w:val="en-GB"/>
    </w:rPr>
  </w:style>
  <w:style w:type="paragraph" w:customStyle="1" w:styleId="odst10">
    <w:name w:val="odst1"/>
    <w:basedOn w:val="Normln"/>
    <w:rsid w:val="00305D6F"/>
    <w:pPr>
      <w:spacing w:after="120"/>
      <w:ind w:left="1361" w:hanging="680"/>
    </w:pPr>
    <w:rPr>
      <w:lang w:val="en-GB"/>
    </w:rPr>
  </w:style>
  <w:style w:type="paragraph" w:customStyle="1" w:styleId="odst20">
    <w:name w:val="odst2"/>
    <w:basedOn w:val="Normln"/>
    <w:rsid w:val="00305D6F"/>
    <w:pPr>
      <w:spacing w:after="120"/>
      <w:ind w:left="2041"/>
    </w:pPr>
    <w:rPr>
      <w:lang w:val="en-GB"/>
    </w:rPr>
  </w:style>
  <w:style w:type="paragraph" w:customStyle="1" w:styleId="odst30">
    <w:name w:val="odst3"/>
    <w:basedOn w:val="Normln"/>
    <w:rsid w:val="00305D6F"/>
    <w:pPr>
      <w:keepLines/>
      <w:spacing w:before="120"/>
      <w:ind w:left="1134" w:hanging="284"/>
    </w:pPr>
    <w:rPr>
      <w:lang w:val="en-GB"/>
    </w:rPr>
  </w:style>
  <w:style w:type="paragraph" w:customStyle="1" w:styleId="odstavcea">
    <w:name w:val="odstavce (a)"/>
    <w:basedOn w:val="Normln"/>
    <w:rsid w:val="00305D6F"/>
    <w:pPr>
      <w:spacing w:before="120" w:after="120" w:line="360" w:lineRule="atLeast"/>
      <w:ind w:left="1361" w:right="-483" w:hanging="680"/>
    </w:pPr>
  </w:style>
  <w:style w:type="paragraph" w:customStyle="1" w:styleId="Odstavec0">
    <w:name w:val="Odstavec0"/>
    <w:basedOn w:val="Normln"/>
    <w:rsid w:val="00305D6F"/>
    <w:pPr>
      <w:keepLines/>
      <w:tabs>
        <w:tab w:val="left" w:pos="680"/>
      </w:tabs>
      <w:spacing w:before="120" w:after="120"/>
      <w:ind w:left="680" w:hanging="680"/>
    </w:pPr>
    <w:rPr>
      <w:lang w:val="en-GB"/>
    </w:rPr>
  </w:style>
  <w:style w:type="paragraph" w:customStyle="1" w:styleId="odstavec1">
    <w:name w:val="odstavec1"/>
    <w:basedOn w:val="Normln"/>
    <w:next w:val="Normln"/>
    <w:rsid w:val="00305D6F"/>
    <w:pPr>
      <w:keepLines/>
      <w:tabs>
        <w:tab w:val="left" w:pos="1390"/>
      </w:tabs>
      <w:spacing w:before="120" w:after="120"/>
      <w:ind w:left="1390" w:hanging="709"/>
    </w:pPr>
    <w:rPr>
      <w:lang w:val="en-GB"/>
    </w:rPr>
  </w:style>
  <w:style w:type="paragraph" w:customStyle="1" w:styleId="odstavec2">
    <w:name w:val="odstavec2"/>
    <w:basedOn w:val="Normln"/>
    <w:rsid w:val="00305D6F"/>
    <w:pPr>
      <w:keepLines/>
      <w:tabs>
        <w:tab w:val="left" w:pos="2041"/>
      </w:tabs>
      <w:spacing w:before="120" w:after="120"/>
      <w:ind w:left="2041" w:hanging="680"/>
    </w:pPr>
    <w:rPr>
      <w:lang w:val="en-GB"/>
    </w:rPr>
  </w:style>
  <w:style w:type="paragraph" w:customStyle="1" w:styleId="odstavec3">
    <w:name w:val="odstavec3"/>
    <w:basedOn w:val="odstavec2"/>
    <w:rsid w:val="00305D6F"/>
    <w:pPr>
      <w:spacing w:before="0"/>
      <w:ind w:left="2722"/>
    </w:pPr>
  </w:style>
  <w:style w:type="paragraph" w:customStyle="1" w:styleId="org">
    <w:name w:val="org"/>
    <w:rsid w:val="00305D6F"/>
    <w:pPr>
      <w:ind w:left="2835"/>
    </w:pPr>
    <w:rPr>
      <w:sz w:val="24"/>
    </w:rPr>
  </w:style>
  <w:style w:type="paragraph" w:customStyle="1" w:styleId="Pata">
    <w:name w:val="Pata"/>
    <w:basedOn w:val="Normln"/>
    <w:rsid w:val="00305D6F"/>
    <w:pPr>
      <w:tabs>
        <w:tab w:val="center" w:pos="4703"/>
        <w:tab w:val="right" w:pos="9406"/>
      </w:tabs>
      <w:spacing w:line="360" w:lineRule="atLeast"/>
    </w:pPr>
    <w:rPr>
      <w:sz w:val="28"/>
    </w:rPr>
  </w:style>
  <w:style w:type="paragraph" w:customStyle="1" w:styleId="Pokus">
    <w:name w:val="Pokus"/>
    <w:basedOn w:val="Normln"/>
    <w:rsid w:val="00305D6F"/>
    <w:pPr>
      <w:tabs>
        <w:tab w:val="left" w:pos="1418"/>
      </w:tabs>
      <w:spacing w:before="120"/>
      <w:ind w:left="1418" w:hanging="1418"/>
    </w:pPr>
    <w:rPr>
      <w:lang w:val="en-GB"/>
    </w:rPr>
  </w:style>
  <w:style w:type="paragraph" w:styleId="Textkomente">
    <w:name w:val="annotation text"/>
    <w:basedOn w:val="Normln"/>
    <w:semiHidden/>
    <w:rsid w:val="00305D6F"/>
    <w:rPr>
      <w:sz w:val="20"/>
    </w:rPr>
  </w:style>
  <w:style w:type="paragraph" w:styleId="Pedmtkomente">
    <w:name w:val="annotation subject"/>
    <w:basedOn w:val="Textkomente"/>
    <w:next w:val="Textkomente"/>
    <w:semiHidden/>
    <w:rsid w:val="00305D6F"/>
    <w:rPr>
      <w:b/>
      <w:bCs/>
    </w:rPr>
  </w:style>
  <w:style w:type="paragraph" w:styleId="Rejstk1">
    <w:name w:val="index 1"/>
    <w:basedOn w:val="Normln"/>
    <w:next w:val="Normln"/>
    <w:rsid w:val="00305D6F"/>
  </w:style>
  <w:style w:type="paragraph" w:styleId="Rejstk2">
    <w:name w:val="index 2"/>
    <w:basedOn w:val="Normln"/>
    <w:next w:val="Normln"/>
    <w:rsid w:val="00305D6F"/>
    <w:pPr>
      <w:ind w:left="283"/>
    </w:pPr>
  </w:style>
  <w:style w:type="paragraph" w:styleId="Rejstk3">
    <w:name w:val="index 3"/>
    <w:basedOn w:val="Normln"/>
    <w:next w:val="Normln"/>
    <w:rsid w:val="00305D6F"/>
    <w:pPr>
      <w:ind w:left="566"/>
    </w:pPr>
  </w:style>
  <w:style w:type="paragraph" w:styleId="Rejstk4">
    <w:name w:val="index 4"/>
    <w:basedOn w:val="Normln"/>
    <w:next w:val="Normln"/>
    <w:rsid w:val="00305D6F"/>
    <w:pPr>
      <w:ind w:left="849"/>
    </w:pPr>
  </w:style>
  <w:style w:type="paragraph" w:styleId="Rejstk5">
    <w:name w:val="index 5"/>
    <w:basedOn w:val="Normln"/>
    <w:next w:val="Normln"/>
    <w:rsid w:val="00305D6F"/>
    <w:pPr>
      <w:ind w:left="1132"/>
    </w:pPr>
  </w:style>
  <w:style w:type="paragraph" w:styleId="Rejstk7">
    <w:name w:val="index 7"/>
    <w:basedOn w:val="Normln"/>
    <w:next w:val="Normln"/>
    <w:rsid w:val="00305D6F"/>
    <w:pPr>
      <w:ind w:left="1698"/>
    </w:pPr>
  </w:style>
  <w:style w:type="character" w:customStyle="1" w:styleId="StylEslovanseznamArial11bChar">
    <w:name w:val="Styl Eíslovaný seznam + Arial 11 b. Char"/>
    <w:rsid w:val="00305D6F"/>
    <w:rPr>
      <w:rFonts w:ascii="Arial" w:hAnsi="Arial"/>
      <w:noProof w:val="0"/>
      <w:sz w:val="22"/>
      <w:lang w:val="cs-CZ"/>
    </w:rPr>
  </w:style>
  <w:style w:type="paragraph" w:customStyle="1" w:styleId="Tabletext">
    <w:name w:val="Table text"/>
    <w:basedOn w:val="Normln"/>
    <w:rsid w:val="00305D6F"/>
    <w:pPr>
      <w:spacing w:before="120"/>
      <w:ind w:left="113" w:right="113"/>
    </w:pPr>
    <w:rPr>
      <w:lang w:val="en-GB"/>
    </w:rPr>
  </w:style>
  <w:style w:type="paragraph" w:customStyle="1" w:styleId="Tabletitle">
    <w:name w:val="Table title"/>
    <w:basedOn w:val="Normln"/>
    <w:rsid w:val="00305D6F"/>
    <w:pPr>
      <w:spacing w:before="120"/>
      <w:ind w:right="113" w:firstLine="113"/>
      <w:jc w:val="center"/>
    </w:pPr>
    <w:rPr>
      <w:b/>
      <w:sz w:val="28"/>
      <w:lang w:val="en-GB"/>
    </w:rPr>
  </w:style>
  <w:style w:type="paragraph" w:styleId="Textbubliny">
    <w:name w:val="Balloon Text"/>
    <w:basedOn w:val="Normln"/>
    <w:semiHidden/>
    <w:rsid w:val="00305D6F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rsid w:val="00305D6F"/>
    <w:rPr>
      <w:sz w:val="20"/>
    </w:rPr>
  </w:style>
  <w:style w:type="paragraph" w:styleId="Zhlav">
    <w:name w:val="header"/>
    <w:basedOn w:val="Normln"/>
    <w:link w:val="ZhlavChar"/>
    <w:rsid w:val="00305D6F"/>
    <w:pPr>
      <w:tabs>
        <w:tab w:val="center" w:pos="4819"/>
        <w:tab w:val="right" w:pos="9071"/>
      </w:tabs>
    </w:pPr>
  </w:style>
  <w:style w:type="paragraph" w:styleId="Zpat">
    <w:name w:val="footer"/>
    <w:basedOn w:val="Normln"/>
    <w:rsid w:val="00305D6F"/>
    <w:pPr>
      <w:pBdr>
        <w:top w:val="single" w:sz="6" w:space="1" w:color="auto"/>
      </w:pBdr>
      <w:tabs>
        <w:tab w:val="center" w:pos="4252"/>
        <w:tab w:val="right" w:pos="8504"/>
      </w:tabs>
    </w:pPr>
    <w:rPr>
      <w:sz w:val="16"/>
    </w:rPr>
  </w:style>
  <w:style w:type="character" w:styleId="Znakapoznpodarou">
    <w:name w:val="footnote reference"/>
    <w:rsid w:val="00305D6F"/>
    <w:rPr>
      <w:position w:val="6"/>
      <w:sz w:val="16"/>
      <w:szCs w:val="16"/>
    </w:rPr>
  </w:style>
  <w:style w:type="paragraph" w:customStyle="1" w:styleId="Text">
    <w:name w:val="Text"/>
    <w:basedOn w:val="Normln"/>
    <w:link w:val="TextChar"/>
    <w:rsid w:val="00F62920"/>
    <w:pPr>
      <w:framePr w:w="8505" w:h="8618" w:hRule="exact" w:hSpace="181" w:wrap="auto" w:vAnchor="page" w:hAnchor="text" w:y="5955" w:anchorLock="1"/>
      <w:shd w:val="solid" w:color="FFFFFF" w:fill="FFFFFF"/>
      <w:overflowPunct w:val="0"/>
      <w:autoSpaceDE w:val="0"/>
      <w:autoSpaceDN w:val="0"/>
      <w:adjustRightInd w:val="0"/>
      <w:spacing w:after="240" w:line="240" w:lineRule="exact"/>
      <w:jc w:val="left"/>
      <w:textAlignment w:val="baseline"/>
    </w:pPr>
    <w:rPr>
      <w:rFonts w:cs="Times New Roman"/>
      <w:sz w:val="18"/>
    </w:rPr>
  </w:style>
  <w:style w:type="character" w:customStyle="1" w:styleId="TextChar">
    <w:name w:val="Text Char"/>
    <w:link w:val="Text"/>
    <w:rsid w:val="00F62920"/>
    <w:rPr>
      <w:rFonts w:ascii="Arial" w:hAnsi="Arial"/>
      <w:sz w:val="18"/>
      <w:shd w:val="solid" w:color="FFFFFF" w:fill="FFFFFF"/>
    </w:rPr>
  </w:style>
  <w:style w:type="paragraph" w:customStyle="1" w:styleId="StylZarovnatdobloku">
    <w:name w:val="Styl Zarovnat do bloku"/>
    <w:basedOn w:val="Normln"/>
    <w:rsid w:val="00BE547A"/>
    <w:pPr>
      <w:spacing w:after="120"/>
      <w:jc w:val="left"/>
    </w:pPr>
    <w:rPr>
      <w:kern w:val="28"/>
      <w:sz w:val="22"/>
      <w:lang w:val="sk-SK"/>
    </w:rPr>
  </w:style>
  <w:style w:type="character" w:customStyle="1" w:styleId="ZhlavChar">
    <w:name w:val="Záhlaví Char"/>
    <w:link w:val="Zhlav"/>
    <w:rsid w:val="00BE547A"/>
    <w:rPr>
      <w:rFonts w:ascii="Arial" w:hAnsi="Arial" w:cs="Arial"/>
      <w:sz w:val="24"/>
    </w:rPr>
  </w:style>
  <w:style w:type="paragraph" w:styleId="Revize">
    <w:name w:val="Revision"/>
    <w:hidden/>
    <w:uiPriority w:val="99"/>
    <w:semiHidden/>
    <w:rsid w:val="00A462C5"/>
    <w:rPr>
      <w:rFonts w:ascii="Arial" w:hAnsi="Arial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7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240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SPECIFIKACE - PŘÍLOHA Č</vt:lpstr>
    </vt:vector>
  </TitlesOfParts>
  <Company>ČEZ, a. s.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SPECIFIKACE - PŘÍLOHA Č</dc:title>
  <dc:subject/>
  <dc:creator>SrbxxR1</dc:creator>
  <cp:keywords/>
  <cp:lastModifiedBy>zahradka.leos</cp:lastModifiedBy>
  <cp:revision>15</cp:revision>
  <dcterms:created xsi:type="dcterms:W3CDTF">2017-06-22T10:10:00Z</dcterms:created>
  <dcterms:modified xsi:type="dcterms:W3CDTF">2018-06-22T06:04:00Z</dcterms:modified>
  <cp:category>Obchodně důvěrné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agging.ClassificationMark.P00">
    <vt:lpwstr>&lt;ClassificationMark xmlns:xsi="http://www.w3.org/2001/XMLSchema-instance" xmlns:xsd="http://www.w3.org/2001/XMLSchema" margin="NaN" class="C3" owner="SrbxxR1" position="TopRight" marginX="0" marginY="0" classifiedOn="2016-03-14T16:07:33.3051617+01:00</vt:lpwstr>
  </property>
  <property fmtid="{D5CDD505-2E9C-101B-9397-08002B2CF9AE}" pid="3" name="DocumentTagging.ClassificationMark.P01">
    <vt:lpwstr>" showPrintedBy="false" showPrintDate="false" language="cs" ApplicationVersion="Microsoft Word, 14.0" addinVersion="5.6.3.0" template="CEZ" kdi="SKC-DN14"&gt;&lt;history bulk="false" class="Důvěrnost A" code="C3" user="Kynlová Kateřina" date="2016-03-14T16</vt:lpwstr>
  </property>
  <property fmtid="{D5CDD505-2E9C-101B-9397-08002B2CF9AE}" pid="4" name="DocumentTagging.ClassificationMark.P02">
    <vt:lpwstr>:07:33.4767628+01:00" kdi="SKC-DN14" /&gt;&lt;recipients /&gt;&lt;documentOwners /&gt;&lt;/ClassificationMark&gt;</vt:lpwstr>
  </property>
  <property fmtid="{D5CDD505-2E9C-101B-9397-08002B2CF9AE}" pid="5" name="DocumentTagging.ClassificationMark">
    <vt:lpwstr>￼PARTS:3</vt:lpwstr>
  </property>
  <property fmtid="{D5CDD505-2E9C-101B-9397-08002B2CF9AE}" pid="6" name="DocumentClasification">
    <vt:lpwstr>Obchodně důvěrné</vt:lpwstr>
  </property>
  <property fmtid="{D5CDD505-2E9C-101B-9397-08002B2CF9AE}" pid="7" name="CEZ_DLP">
    <vt:lpwstr>CEZ_DLP:SKC-DN14:A</vt:lpwstr>
  </property>
</Properties>
</file>